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393667">
        <w:tc>
          <w:tcPr>
            <w:tcW w:w="4677" w:type="dxa"/>
          </w:tcPr>
          <w:p w:rsidR="00393667" w:rsidRDefault="003936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30 декабря 2001 года</w:t>
            </w:r>
          </w:p>
        </w:tc>
        <w:tc>
          <w:tcPr>
            <w:tcW w:w="4677" w:type="dxa"/>
          </w:tcPr>
          <w:p w:rsidR="00393667" w:rsidRDefault="003936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 197-ФЗ</w:t>
            </w:r>
          </w:p>
        </w:tc>
      </w:tr>
    </w:tbl>
    <w:p w:rsidR="00393667" w:rsidRDefault="00393667" w:rsidP="00393667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b/>
          <w:bCs/>
          <w:sz w:val="2"/>
          <w:szCs w:val="2"/>
        </w:rPr>
      </w:pPr>
    </w:p>
    <w:p w:rsidR="00393667" w:rsidRDefault="00393667" w:rsidP="003936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b/>
          <w:bCs/>
        </w:rPr>
      </w:pPr>
    </w:p>
    <w:p w:rsidR="00393667" w:rsidRDefault="00393667" w:rsidP="0039366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ТРУДОВОЙ КОДЕКС РОССИЙСКОЙ ФЕДЕРАЦИИ</w:t>
      </w:r>
    </w:p>
    <w:p w:rsidR="00393667" w:rsidRDefault="00393667" w:rsidP="003936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:rsidR="00393667" w:rsidRDefault="00393667">
      <w:pPr>
        <w:pStyle w:val="ConsPlusTitle"/>
        <w:jc w:val="center"/>
        <w:outlineLvl w:val="0"/>
      </w:pPr>
    </w:p>
    <w:p w:rsidR="00393667" w:rsidRDefault="00393667">
      <w:pPr>
        <w:pStyle w:val="ConsPlusTitle"/>
        <w:jc w:val="center"/>
        <w:outlineLvl w:val="0"/>
      </w:pPr>
    </w:p>
    <w:p w:rsidR="00393667" w:rsidRDefault="00393667">
      <w:pPr>
        <w:pStyle w:val="ConsPlusTitle"/>
        <w:jc w:val="center"/>
        <w:outlineLvl w:val="0"/>
      </w:pPr>
    </w:p>
    <w:p w:rsidR="00393667" w:rsidRDefault="00393667">
      <w:pPr>
        <w:pStyle w:val="ConsPlusTitle"/>
        <w:jc w:val="center"/>
        <w:outlineLvl w:val="0"/>
      </w:pPr>
    </w:p>
    <w:p w:rsidR="00393667" w:rsidRDefault="00393667">
      <w:pPr>
        <w:pStyle w:val="ConsPlusTitle"/>
        <w:jc w:val="center"/>
        <w:outlineLvl w:val="0"/>
      </w:pP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Глава 54.1. ОСОБЕННОСТИ РЕГУЛИРОВАНИЯ ТРУДА</w:t>
      </w: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СПОРТСМЕНОВ И ТРЕНЕРОВ</w:t>
      </w: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введена</w:t>
      </w:r>
      <w:proofErr w:type="gramEnd"/>
      <w:r>
        <w:rPr>
          <w:rFonts w:ascii="Calibri" w:hAnsi="Calibri" w:cs="Calibri"/>
        </w:rPr>
        <w:t xml:space="preserve"> Федеральным </w:t>
      </w:r>
      <w:hyperlink r:id="rId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28.02.2008 N 13-ФЗ)</w:t>
      </w: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Статья 348.1. Общие положения</w:t>
      </w: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Положения настоящей главы регулируют трудовые отношения с работниками, трудовая функция которых состоит в подготовке к спортивным соревнованиям и участии в спортивных соревнованиях по определенным виду или видам спорта (далее - спортсмены), а также с работниками, трудовая функция которых состоит в проведении со спортсменами тренировочных мероприятий и осуществлении руководства состязательной деятельностью спортсменов для достижения спортивных результатов (далее - тренеры).</w:t>
      </w:r>
      <w:proofErr w:type="gramEnd"/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29.02.2012 N 16-ФЗ)</w:t>
      </w:r>
    </w:p>
    <w:p w:rsidR="0051377B" w:rsidRDefault="0051377B" w:rsidP="0051377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качестве работодателей могут выступать лица, определенные </w:t>
      </w:r>
      <w:hyperlink r:id="rId6" w:history="1">
        <w:r>
          <w:rPr>
            <w:rFonts w:ascii="Calibri" w:hAnsi="Calibri" w:cs="Calibri"/>
            <w:color w:val="0000FF"/>
          </w:rPr>
          <w:t>частями третьей</w:t>
        </w:r>
      </w:hyperlink>
      <w:r>
        <w:rPr>
          <w:rFonts w:ascii="Calibri" w:hAnsi="Calibri" w:cs="Calibri"/>
        </w:rPr>
        <w:t xml:space="preserve"> и </w:t>
      </w:r>
      <w:hyperlink r:id="rId7" w:history="1">
        <w:r>
          <w:rPr>
            <w:rFonts w:ascii="Calibri" w:hAnsi="Calibri" w:cs="Calibri"/>
            <w:color w:val="0000FF"/>
          </w:rPr>
          <w:t>четвертой статьи 20</w:t>
        </w:r>
      </w:hyperlink>
      <w:r>
        <w:rPr>
          <w:rFonts w:ascii="Calibri" w:hAnsi="Calibri" w:cs="Calibri"/>
        </w:rPr>
        <w:t xml:space="preserve"> настоящего Кодекса, за исключением работодателей - физических лиц, не являющихся индивидуальными предпринимателями.</w:t>
      </w:r>
    </w:p>
    <w:p w:rsidR="0051377B" w:rsidRDefault="0051377B" w:rsidP="0051377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Особенности регулирования труда спортсменов, тренеров устанавливаются трудовым законодательством и иными нормативными правовыми актами, содержащими нормы трудового права, коллективными договорами, соглашениями, а также локальными нормативными актами, принимаемыми работодателями в соответствии с требованиями </w:t>
      </w:r>
      <w:hyperlink r:id="rId8" w:history="1">
        <w:r>
          <w:rPr>
            <w:rFonts w:ascii="Calibri" w:hAnsi="Calibri" w:cs="Calibri"/>
            <w:color w:val="0000FF"/>
          </w:rPr>
          <w:t>статьи 8</w:t>
        </w:r>
      </w:hyperlink>
      <w:r>
        <w:rPr>
          <w:rFonts w:ascii="Calibri" w:hAnsi="Calibri" w:cs="Calibri"/>
        </w:rPr>
        <w:t xml:space="preserve"> настоящего Кодекса с учетом норм, утвержденных общероссийскими спортивными федерациями, и мнения выборного органа первичной профсоюзной организации.</w:t>
      </w:r>
    </w:p>
    <w:p w:rsidR="0051377B" w:rsidRDefault="0051377B" w:rsidP="0051377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Особенности регулирования труда спортсменов, тренеров, которые в соответствии со </w:t>
      </w:r>
      <w:hyperlink r:id="rId9" w:history="1">
        <w:r>
          <w:rPr>
            <w:rFonts w:ascii="Calibri" w:hAnsi="Calibri" w:cs="Calibri"/>
            <w:color w:val="0000FF"/>
          </w:rPr>
          <w:t>статьей 252</w:t>
        </w:r>
      </w:hyperlink>
      <w:r>
        <w:rPr>
          <w:rFonts w:ascii="Calibri" w:hAnsi="Calibri" w:cs="Calibri"/>
        </w:rPr>
        <w:t xml:space="preserve"> настоящего Кодекса могут устанавливаться исключительно настоящим Кодексом, а также случаи и порядок установления таких особенностей другими актами, содержащими нормы трудового права, определяются настоящей главой.</w:t>
      </w:r>
    </w:p>
    <w:p w:rsidR="0051377B" w:rsidRDefault="0051377B" w:rsidP="0051377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Особенности режима рабочего времени спортсменов, тренеров, привлечения их к сверхурочной работе, работе в ночное время, в выходные и нерабочие праздничные дни, а также особенности оплаты труда спортсменов, тренеров в ночное время, в выходные и нерабочие праздничные дни могут устанавливаться коллективными договорами, соглашениями, локальными нормативными актами.</w:t>
      </w: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  <w:bCs/>
        </w:rPr>
      </w:pPr>
      <w:bookmarkStart w:id="0" w:name="Par13"/>
      <w:bookmarkEnd w:id="0"/>
      <w:r>
        <w:rPr>
          <w:rFonts w:ascii="Calibri" w:hAnsi="Calibri" w:cs="Calibri"/>
          <w:b/>
          <w:bCs/>
        </w:rPr>
        <w:t>Статья 348.2. Особенности заключения трудовых договоров со спортсменами, с тренерами</w:t>
      </w: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соглашению сторон со спортсменами могут заключаться как трудовые договоры на неопределенный срок, так и срочные трудовые договоры.</w:t>
      </w:r>
    </w:p>
    <w:p w:rsidR="0051377B" w:rsidRDefault="0051377B" w:rsidP="0051377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Срочные трудовые договоры могут заключаться по соглашению сторон с тренерами, принимаемыми на работу в целях проведения со спортсменами тренировочных мероприятий и осуществления руководства состязательной деятельностью спортсменов для достижения </w:t>
      </w:r>
      <w:r>
        <w:rPr>
          <w:rFonts w:ascii="Calibri" w:hAnsi="Calibri" w:cs="Calibri"/>
        </w:rPr>
        <w:lastRenderedPageBreak/>
        <w:t xml:space="preserve">спортивных результатов в </w:t>
      </w:r>
      <w:hyperlink r:id="rId10" w:history="1">
        <w:r>
          <w:rPr>
            <w:rFonts w:ascii="Calibri" w:hAnsi="Calibri" w:cs="Calibri"/>
            <w:color w:val="0000FF"/>
          </w:rPr>
          <w:t>профессиональном спорте</w:t>
        </w:r>
      </w:hyperlink>
      <w:r>
        <w:rPr>
          <w:rFonts w:ascii="Calibri" w:hAnsi="Calibri" w:cs="Calibri"/>
        </w:rPr>
        <w:t>, а также с тренерами спортивных сборных команд.</w:t>
      </w: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29.02.2012 N 16-ФЗ)</w:t>
      </w:r>
    </w:p>
    <w:p w:rsidR="0051377B" w:rsidRDefault="0051377B" w:rsidP="0051377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Помимо условий, установленных </w:t>
      </w:r>
      <w:hyperlink r:id="rId12" w:history="1">
        <w:r>
          <w:rPr>
            <w:rFonts w:ascii="Calibri" w:hAnsi="Calibri" w:cs="Calibri"/>
            <w:color w:val="0000FF"/>
          </w:rPr>
          <w:t>частью второй статьи 57</w:t>
        </w:r>
      </w:hyperlink>
      <w:r>
        <w:rPr>
          <w:rFonts w:ascii="Calibri" w:hAnsi="Calibri" w:cs="Calibri"/>
        </w:rPr>
        <w:t xml:space="preserve"> настоящего Кодекса, обязательными для включения в трудовой договор со спортсменом являются условия </w:t>
      </w:r>
      <w:proofErr w:type="gramStart"/>
      <w:r>
        <w:rPr>
          <w:rFonts w:ascii="Calibri" w:hAnsi="Calibri" w:cs="Calibri"/>
        </w:rPr>
        <w:t>об</w:t>
      </w:r>
      <w:proofErr w:type="gramEnd"/>
      <w:r>
        <w:rPr>
          <w:rFonts w:ascii="Calibri" w:hAnsi="Calibri" w:cs="Calibri"/>
        </w:rPr>
        <w:t>:</w:t>
      </w:r>
    </w:p>
    <w:p w:rsidR="0051377B" w:rsidRDefault="0051377B" w:rsidP="0051377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обязанности работодателя обеспечить проведение тренировочных мероприятий и участие спортсмена в спортивных соревнованиях под руководством тренера (тренеров);</w:t>
      </w: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29.02.2012 N 16-ФЗ)</w:t>
      </w:r>
    </w:p>
    <w:p w:rsidR="0051377B" w:rsidRDefault="0051377B" w:rsidP="0051377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обязанности спортсмена соблюдать </w:t>
      </w:r>
      <w:hyperlink r:id="rId14" w:history="1">
        <w:r>
          <w:rPr>
            <w:rFonts w:ascii="Calibri" w:hAnsi="Calibri" w:cs="Calibri"/>
            <w:color w:val="0000FF"/>
          </w:rPr>
          <w:t>спортивный режим</w:t>
        </w:r>
      </w:hyperlink>
      <w:r>
        <w:rPr>
          <w:rFonts w:ascii="Calibri" w:hAnsi="Calibri" w:cs="Calibri"/>
        </w:rPr>
        <w:t>, установленный работодателем, и выполнять планы подготовки к спортивным соревнованиям;</w:t>
      </w:r>
    </w:p>
    <w:p w:rsidR="0051377B" w:rsidRDefault="0051377B" w:rsidP="0051377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обязанности спортсмена принимать участие в спортивных соревнованиях только по указанию работодателя;</w:t>
      </w:r>
    </w:p>
    <w:p w:rsidR="0051377B" w:rsidRDefault="0051377B" w:rsidP="0051377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обязанности спортсмена соблюдать общероссийские антидопинговые </w:t>
      </w:r>
      <w:hyperlink r:id="rId15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и антидопинговые правила, утвержденные международными антидопинговыми организациями, проходить допинг-контроль;</w:t>
      </w:r>
    </w:p>
    <w:p w:rsidR="0051377B" w:rsidRDefault="0051377B" w:rsidP="0051377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обязанности спортсмена предоставлять информацию о своем местонахождении в соответствии с общероссийскими антидопинговыми правилами в целях проведения </w:t>
      </w:r>
      <w:proofErr w:type="spellStart"/>
      <w:proofErr w:type="gramStart"/>
      <w:r>
        <w:rPr>
          <w:rFonts w:ascii="Calibri" w:hAnsi="Calibri" w:cs="Calibri"/>
        </w:rPr>
        <w:t>допинг-контроля</w:t>
      </w:r>
      <w:proofErr w:type="spellEnd"/>
      <w:proofErr w:type="gramEnd"/>
      <w:r>
        <w:rPr>
          <w:rFonts w:ascii="Calibri" w:hAnsi="Calibri" w:cs="Calibri"/>
        </w:rPr>
        <w:t>;</w:t>
      </w:r>
    </w:p>
    <w:p w:rsidR="0051377B" w:rsidRDefault="0051377B" w:rsidP="0051377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обеспечении работодателем страхования жизни и здоровья спортсмена, а также медицинского страхования в целях получения спортсменом дополнительных медицинских и иных услуг сверх установленных программами обязательного медицинского страхования с указанием условий этих видов страхования.</w:t>
      </w:r>
      <w:proofErr w:type="gramEnd"/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третья в ред. Федерального </w:t>
      </w:r>
      <w:hyperlink r:id="rId1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17.06.2011 N 146-ФЗ)</w:t>
      </w:r>
    </w:p>
    <w:p w:rsidR="0051377B" w:rsidRDefault="0051377B" w:rsidP="0051377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Помимо условий, установленных </w:t>
      </w:r>
      <w:hyperlink r:id="rId17" w:history="1">
        <w:r>
          <w:rPr>
            <w:rFonts w:ascii="Calibri" w:hAnsi="Calibri" w:cs="Calibri"/>
            <w:color w:val="0000FF"/>
          </w:rPr>
          <w:t>частью второй статьи 57</w:t>
        </w:r>
      </w:hyperlink>
      <w:r>
        <w:rPr>
          <w:rFonts w:ascii="Calibri" w:hAnsi="Calibri" w:cs="Calibri"/>
        </w:rPr>
        <w:t xml:space="preserve"> настоящего Кодекса, обязательным для включения в трудовой договор с тренером является условие об обязанности тренера соблюдать общероссийские антидопинговые правила и антидопинговые правила, утвержденные международными антидопинговыми организациями, принимать меры по предупреждению нарушения указанных антидопинговых правил спортсменом (спортсменами).</w:t>
      </w: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четвертая в ред. Федерального </w:t>
      </w:r>
      <w:hyperlink r:id="rId1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29.12.2017 N 461-ФЗ)</w:t>
      </w:r>
    </w:p>
    <w:p w:rsidR="0051377B" w:rsidRDefault="0051377B" w:rsidP="0051377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трудовом договоре со спортсменом, с тренером помимо дополнительных условий, не ухудшающих положение работника по сравнению с установленным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(</w:t>
      </w:r>
      <w:hyperlink r:id="rId19" w:history="1">
        <w:r>
          <w:rPr>
            <w:rFonts w:ascii="Calibri" w:hAnsi="Calibri" w:cs="Calibri"/>
            <w:color w:val="0000FF"/>
          </w:rPr>
          <w:t>часть четвертая статьи 57</w:t>
        </w:r>
      </w:hyperlink>
      <w:r>
        <w:rPr>
          <w:rFonts w:ascii="Calibri" w:hAnsi="Calibri" w:cs="Calibri"/>
        </w:rPr>
        <w:t xml:space="preserve"> настоящего Кодекса), могут предусматриваться дополнительные </w:t>
      </w:r>
      <w:hyperlink r:id="rId20" w:history="1">
        <w:r>
          <w:rPr>
            <w:rFonts w:ascii="Calibri" w:hAnsi="Calibri" w:cs="Calibri"/>
            <w:color w:val="0000FF"/>
          </w:rPr>
          <w:t>условия</w:t>
        </w:r>
      </w:hyperlink>
      <w:r>
        <w:rPr>
          <w:rFonts w:ascii="Calibri" w:hAnsi="Calibri" w:cs="Calibri"/>
        </w:rPr>
        <w:t>:</w:t>
      </w:r>
      <w:proofErr w:type="gramEnd"/>
    </w:p>
    <w:p w:rsidR="0051377B" w:rsidRDefault="0051377B" w:rsidP="0051377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о согласии спортсмена, тренера на передачу работодателем их персональных данных, копии трудового договора в общероссийскую спортивную федерацию по соответствующим виду или видам спорта, а в случае включения спортсмена, тренера в состав спортивной сборной команды Российской Федерации - также на передачу копии трудового договора в федеральный </w:t>
      </w:r>
      <w:hyperlink r:id="rId21" w:history="1">
        <w:r>
          <w:rPr>
            <w:rFonts w:ascii="Calibri" w:hAnsi="Calibri" w:cs="Calibri"/>
            <w:color w:val="0000FF"/>
          </w:rPr>
          <w:t>орган</w:t>
        </w:r>
      </w:hyperlink>
      <w:r>
        <w:rPr>
          <w:rFonts w:ascii="Calibri" w:hAnsi="Calibri" w:cs="Calibri"/>
        </w:rPr>
        <w:t xml:space="preserve"> исполнительной власти, осуществляющий функции по проведению государственной политики и нормативно-правовому регулированию в сфере физической культуры</w:t>
      </w:r>
      <w:proofErr w:type="gramEnd"/>
      <w:r>
        <w:rPr>
          <w:rFonts w:ascii="Calibri" w:hAnsi="Calibri" w:cs="Calibri"/>
        </w:rPr>
        <w:t xml:space="preserve"> и спорта;</w:t>
      </w:r>
    </w:p>
    <w:p w:rsidR="0051377B" w:rsidRDefault="0051377B" w:rsidP="0051377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 обязанности спортсмена, тренера использовать в рабочее время спортивную экипировку, предоставленную работодателем;</w:t>
      </w:r>
    </w:p>
    <w:p w:rsidR="0051377B" w:rsidRDefault="0051377B" w:rsidP="0051377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об обязанности спортсмена, тренера соблюдать положения (регламенты) о спортивных соревнованиях в части, непосредственно связанной с трудовой деятельностью спортсмена, тренера;</w:t>
      </w:r>
    </w:p>
    <w:p w:rsidR="0051377B" w:rsidRDefault="0051377B" w:rsidP="0051377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 обязанности спортсмена, тренера предупреждать работодателя о расторжении трудового договора по их инициативе (по собственному желанию) в срок, установленный трудовым договором, в случаях, предусмотренных </w:t>
      </w:r>
      <w:hyperlink w:anchor="Par129" w:history="1">
        <w:r>
          <w:rPr>
            <w:rFonts w:ascii="Calibri" w:hAnsi="Calibri" w:cs="Calibri"/>
            <w:color w:val="0000FF"/>
          </w:rPr>
          <w:t>статьей 348.12</w:t>
        </w:r>
      </w:hyperlink>
      <w:r>
        <w:rPr>
          <w:rFonts w:ascii="Calibri" w:hAnsi="Calibri" w:cs="Calibri"/>
        </w:rPr>
        <w:t xml:space="preserve"> настоящего Кодекса;</w:t>
      </w: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Федеральным </w:t>
      </w:r>
      <w:hyperlink r:id="rId2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28.07.2012 N 136-ФЗ)</w:t>
      </w:r>
    </w:p>
    <w:p w:rsidR="0051377B" w:rsidRDefault="0051377B" w:rsidP="0051377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 порядке осуществления спортсменом денежной выплаты в пользу работодателя при расторжении трудового договора в случаях, предусмотренных </w:t>
      </w:r>
      <w:hyperlink w:anchor="Par129" w:history="1">
        <w:r>
          <w:rPr>
            <w:rFonts w:ascii="Calibri" w:hAnsi="Calibri" w:cs="Calibri"/>
            <w:color w:val="0000FF"/>
          </w:rPr>
          <w:t>статьей 348.12</w:t>
        </w:r>
      </w:hyperlink>
      <w:r>
        <w:rPr>
          <w:rFonts w:ascii="Calibri" w:hAnsi="Calibri" w:cs="Calibri"/>
        </w:rPr>
        <w:t xml:space="preserve"> настоящего Кодекса, и о размере указанной выплаты.</w:t>
      </w:r>
    </w:p>
    <w:p w:rsidR="0051377B" w:rsidRDefault="0051377B" w:rsidP="0051377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Работодатели обязаны как при приеме на работу, так и в период действия трудового договора знакомить спортсменов, тренеров под роспись с нормами, утвержденными общероссийскими спортивными федерациями, </w:t>
      </w:r>
      <w:hyperlink r:id="rId23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 xml:space="preserve"> соответствующих видов спорта, положениями (регламентами) о спортивных соревнованиях, общероссийскими антидопинговыми правилами и антидопинговыми правилами, утвержденными международными антидопинговыми организациями, условиями договоров работодателя со спонсорами (партнерами), с рекламодателями, организаторами спортивных мероприятий и общероссийскими спортивными федерациями в</w:t>
      </w:r>
      <w:proofErr w:type="gramEnd"/>
      <w:r>
        <w:rPr>
          <w:rFonts w:ascii="Calibri" w:hAnsi="Calibri" w:cs="Calibri"/>
        </w:rPr>
        <w:t xml:space="preserve"> части, непосредственно связанной с трудовой деятельностью спортсменов, тренеров. Знакомить спортсменов, тренеров с указанными нормами, правилами, положениями (регламентами) и условиями в части, непосредственно связанной с их участием в спортивных мероприятиях в составе спортивной сборной команды Российской Федерации, обязана общероссийская спортивная федерация по соответствующим виду или видам спорта.</w:t>
      </w: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17.06.2011 N 146-ФЗ)</w:t>
      </w: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Статья 348.3. Медицинские осмотры спортсменов</w:t>
      </w: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25.11.2013 N 317-ФЗ)</w:t>
      </w: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заключении трудового договора спортсмены подлежат обязательному предварительному медицинскому осмотру.</w:t>
      </w: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25.11.2013 N 317-ФЗ)</w:t>
      </w:r>
    </w:p>
    <w:p w:rsidR="0051377B" w:rsidRDefault="0051377B" w:rsidP="0051377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период действия трудового договора спортсмены проходят обязательные периодические </w:t>
      </w:r>
      <w:hyperlink r:id="rId27" w:history="1">
        <w:r>
          <w:rPr>
            <w:rFonts w:ascii="Calibri" w:hAnsi="Calibri" w:cs="Calibri"/>
            <w:color w:val="0000FF"/>
          </w:rPr>
          <w:t>медицинские осмотры</w:t>
        </w:r>
      </w:hyperlink>
      <w:r>
        <w:rPr>
          <w:rFonts w:ascii="Calibri" w:hAnsi="Calibri" w:cs="Calibri"/>
        </w:rPr>
        <w:t xml:space="preserve"> в целях определения пригодности для выполнения поручаемой работы и предупреждения профессиональных заболеваний и спортивного травматизма.</w:t>
      </w: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25.11.2013 N 317-ФЗ)</w:t>
      </w:r>
    </w:p>
    <w:p w:rsidR="0051377B" w:rsidRDefault="0051377B" w:rsidP="0051377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Работодатель обязан организовывать проведение за счет собственных средств обязательных предварительных (при поступлении на работу) и периодических (в течение трудовой деятельности, но не реже одного раза в год) медицинских осмотров спортсменов, внеочередных медицинских осмотров спортсменов по их просьбам в соответствии с медицинскими рекомендациями с сохранением за ними места работы (должности) и среднего заработка на время прохождения этих медицинских осмотров.</w:t>
      </w:r>
      <w:proofErr w:type="gramEnd"/>
      <w:r>
        <w:rPr>
          <w:rFonts w:ascii="Calibri" w:hAnsi="Calibri" w:cs="Calibri"/>
        </w:rPr>
        <w:t xml:space="preserve"> Спортсмены обязаны проходить указанные медицинские осмотры, следовать медицинским рекомендациям.</w:t>
      </w: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25.11.2013 N 317-ФЗ)</w:t>
      </w: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  <w:bCs/>
        </w:rPr>
      </w:pPr>
      <w:bookmarkStart w:id="1" w:name="Par49"/>
      <w:bookmarkEnd w:id="1"/>
      <w:r>
        <w:rPr>
          <w:rFonts w:ascii="Calibri" w:hAnsi="Calibri" w:cs="Calibri"/>
          <w:b/>
          <w:bCs/>
        </w:rPr>
        <w:t>Статья 348.4. Временный перевод спортсмена к другому работодателю</w:t>
      </w: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случаях, когда работодатель не имеет возможности обеспечить участие спортсмена в спортивных соревнованиях, допускается по согласованию между работодателями временный перевод спортсмена с его письменного согласия к другому работодателю на срок, не превышающий одного года.</w:t>
      </w:r>
    </w:p>
    <w:p w:rsidR="0051377B" w:rsidRDefault="0051377B" w:rsidP="0051377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На период временного перевода работодатель по месту временной работы заключает со спортсменом срочный трудовой договор в соответствии с требованиями </w:t>
      </w:r>
      <w:hyperlink w:anchor="Par13" w:history="1">
        <w:r>
          <w:rPr>
            <w:rFonts w:ascii="Calibri" w:hAnsi="Calibri" w:cs="Calibri"/>
            <w:color w:val="0000FF"/>
          </w:rPr>
          <w:t>статьи 348.2</w:t>
        </w:r>
      </w:hyperlink>
      <w:r>
        <w:rPr>
          <w:rFonts w:ascii="Calibri" w:hAnsi="Calibri" w:cs="Calibri"/>
        </w:rPr>
        <w:t xml:space="preserve"> настоящего Кодекса.</w:t>
      </w:r>
    </w:p>
    <w:p w:rsidR="0051377B" w:rsidRDefault="0051377B" w:rsidP="0051377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На период временного перевода спортсмена к другому работодателю действие первоначально заключенного трудового договора приостанавливается, то есть стороны приостанавливают осуществление прав и обязанностей, установленных трудовым законодательством и иными нормативными правовыми актами, содержащими нормы трудового права, локальными нормативными актами, а также осуществление прав и обязанностей, вытекающих из условий коллективного договора, соглашений, трудового договора, за исключением прав и обязанностей, установленных </w:t>
      </w:r>
      <w:hyperlink w:anchor="Par79" w:history="1">
        <w:r>
          <w:rPr>
            <w:rFonts w:ascii="Calibri" w:hAnsi="Calibri" w:cs="Calibri"/>
            <w:color w:val="0000FF"/>
          </w:rPr>
          <w:t>частью второй статьи</w:t>
        </w:r>
        <w:proofErr w:type="gramEnd"/>
        <w:r>
          <w:rPr>
            <w:rFonts w:ascii="Calibri" w:hAnsi="Calibri" w:cs="Calibri"/>
            <w:color w:val="0000FF"/>
          </w:rPr>
          <w:t xml:space="preserve"> 348.7</w:t>
        </w:r>
      </w:hyperlink>
      <w:r>
        <w:rPr>
          <w:rFonts w:ascii="Calibri" w:hAnsi="Calibri" w:cs="Calibri"/>
        </w:rPr>
        <w:t xml:space="preserve"> настоящего Кодекса. При этом течение срока действия первоначально заключенного трудового договора не прерывается. По истечении срока временного перевода спортсмена к другому работодателю первоначально заключенный трудовой договор действует в полном объеме.</w:t>
      </w:r>
    </w:p>
    <w:p w:rsidR="0051377B" w:rsidRDefault="0051377B" w:rsidP="0051377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течение срока временного перевода на спортсмена и на работодателя по месту временной работы в полном объеме распространяются правила, установленные трудовым законодательством и иными актами, содержащими нормы трудового права, с особенностями, установленными настоящей главой.</w:t>
      </w:r>
    </w:p>
    <w:p w:rsidR="0051377B" w:rsidRDefault="0051377B" w:rsidP="0051377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Работодатель по месту временной работы не имеет права переводить спортсмена к другому работодателю.</w:t>
      </w:r>
    </w:p>
    <w:p w:rsidR="0051377B" w:rsidRDefault="0051377B" w:rsidP="0051377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досрочном прекращении трудового договора, заключенного на период временного перевода спортсмена к другому работодателю, по любому из оснований, предусмотренных настоящим Кодексом, первоначально заключенный трудовой договор действует в полном объеме со следующего рабочего дня после календарной даты, с которой связывается прекращение трудового договора, заключенного на период временного перевода.</w:t>
      </w:r>
    </w:p>
    <w:p w:rsidR="0051377B" w:rsidRDefault="0051377B" w:rsidP="0051377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Если по истечении срока временного перевода к другому работодателю спортсмен продолжает работать у работодателя по месту временной работы и ни спортсмен, ни работодатель по месту временной работы, ни работодатель, с которым первоначально заключен трудовой договор, не требуют прекращения трудового договора, заключенного на период временного перевода, и возобновления первоначально заключенного трудового договора, то первоначально заключенный трудовой договор прекращается и действие трудового</w:t>
      </w:r>
      <w:proofErr w:type="gramEnd"/>
      <w:r>
        <w:rPr>
          <w:rFonts w:ascii="Calibri" w:hAnsi="Calibri" w:cs="Calibri"/>
        </w:rPr>
        <w:t xml:space="preserve"> договора, заключенного на период временного перевода, продлевается на срок, определяемый соглашением сторон, а при отсутствии такого соглашения - на неопределенный срок.</w:t>
      </w: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Статья 348.5. Отстранение спортсмена от участия в спортивных соревнованиях</w:t>
      </w: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Работодатель обязан отстранить спортсмена от участия в спортивных соревнованиях в следующих случаях:</w:t>
      </w:r>
    </w:p>
    <w:p w:rsidR="0051377B" w:rsidRDefault="0051377B" w:rsidP="0051377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спортивная дисквалификация спортсмена;</w:t>
      </w:r>
    </w:p>
    <w:p w:rsidR="0051377B" w:rsidRDefault="0051377B" w:rsidP="0051377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требование общероссийской спортивной федерации по соответствующим виду или видам спорта, предъявленное в соответствии с нормами, утвержденными этой федерацией.</w:t>
      </w:r>
    </w:p>
    <w:p w:rsidR="0051377B" w:rsidRDefault="0051377B" w:rsidP="0051377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Работодатель отстраняет спортсмена от участия в спортивных соревнованиях на весь период до устранения обстоятельств, явившихся основанием для отстранения.</w:t>
      </w:r>
    </w:p>
    <w:p w:rsidR="0051377B" w:rsidRDefault="0051377B" w:rsidP="0051377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период отстранения спортсмена от участия в спортивных соревнованиях работодатель обеспечивает его участие в тренировочных и других мероприятиях по подготовке к спортивным соревнованиям с сохранением за ним части заработка в размере, определяемом трудовым договором, но не менее установленного </w:t>
      </w:r>
      <w:hyperlink r:id="rId30" w:history="1">
        <w:r>
          <w:rPr>
            <w:rFonts w:ascii="Calibri" w:hAnsi="Calibri" w:cs="Calibri"/>
            <w:color w:val="0000FF"/>
          </w:rPr>
          <w:t>статьей 155</w:t>
        </w:r>
      </w:hyperlink>
      <w:r>
        <w:rPr>
          <w:rFonts w:ascii="Calibri" w:hAnsi="Calibri" w:cs="Calibri"/>
        </w:rPr>
        <w:t xml:space="preserve"> настоящего Кодекса.</w:t>
      </w: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(в ред. Федерального </w:t>
      </w:r>
      <w:hyperlink r:id="rId3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29.02.2012 N 16-ФЗ)</w:t>
      </w: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Статья 348.6. Направление спортсменов, тренеров в спортивные сборные команды Российской Федерации</w:t>
      </w: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Работодатели обязаны по вызовам (заявкам) общероссийских спортивных федераций направлять спортсменов, тренеров с их письменного согласия в спортивные сборные команды Российской Федерации для участия в тренировочных и других мероприятиях по подготовке к спортивным соревнованиям и в международных официальных спортивных мероприятиях в составе указанных команд.</w:t>
      </w: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3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29.02.2012 N 16-ФЗ)</w:t>
      </w:r>
    </w:p>
    <w:p w:rsidR="0051377B" w:rsidRDefault="0051377B" w:rsidP="0051377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На время отсутствия спортсмена, тренера в течение срока действия трудового договора на рабочем месте в связи с проездом к месту расположения спортивной сборной команды Российской Федерации и обратно, а также в связи с участием в спортивных мероприятиях в составе указанной команды за спортсменом, тренером сохраняются место работы (должность) и средний заработок.</w:t>
      </w:r>
      <w:proofErr w:type="gramEnd"/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3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28.07.2012 N 136-ФЗ)</w:t>
      </w:r>
    </w:p>
    <w:p w:rsidR="0051377B" w:rsidRDefault="0051377B" w:rsidP="0051377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Расходы по проезду спортсмена, тренера к месту расположения спортивной сборной команды Российской Федерации и обратно, другие расходы, связанные с их участием в спортивных мероприятиях в составе указанной команды, возмещаются в порядке, предусмотренном федеральными </w:t>
      </w:r>
      <w:hyperlink r:id="rId34" w:history="1">
        <w:r>
          <w:rPr>
            <w:rFonts w:ascii="Calibri" w:hAnsi="Calibri" w:cs="Calibri"/>
            <w:color w:val="0000FF"/>
          </w:rPr>
          <w:t>законами</w:t>
        </w:r>
      </w:hyperlink>
      <w:r>
        <w:rPr>
          <w:rFonts w:ascii="Calibri" w:hAnsi="Calibri" w:cs="Calibri"/>
        </w:rPr>
        <w:t>, иными нормативными правовыми актами Российской Федерации, нормами, утвержденными общероссийскими спортивными федерациями.</w:t>
      </w: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Статья 348.7. Особенности работы спортсмена, тренера по совместительству</w:t>
      </w: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Спортсмен, тренер имеют право работать по совместительству у другого работодателя в качестве спортсмена или тренера только с разрешения работодателя по основному месту работы.</w:t>
      </w:r>
    </w:p>
    <w:p w:rsidR="0051377B" w:rsidRDefault="0051377B" w:rsidP="0051377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2" w:name="Par79"/>
      <w:bookmarkEnd w:id="2"/>
      <w:r>
        <w:rPr>
          <w:rFonts w:ascii="Calibri" w:hAnsi="Calibri" w:cs="Calibri"/>
        </w:rPr>
        <w:t xml:space="preserve">В период временного перевода спортсмена к другому работодателю (статья </w:t>
      </w:r>
      <w:hyperlink w:anchor="Par49" w:history="1">
        <w:r>
          <w:rPr>
            <w:rFonts w:ascii="Calibri" w:hAnsi="Calibri" w:cs="Calibri"/>
            <w:color w:val="0000FF"/>
          </w:rPr>
          <w:t>348.4</w:t>
        </w:r>
      </w:hyperlink>
      <w:r>
        <w:rPr>
          <w:rFonts w:ascii="Calibri" w:hAnsi="Calibri" w:cs="Calibri"/>
        </w:rPr>
        <w:t xml:space="preserve"> настоящего Кодекса) разрешение на работу по совместительству необходимо получить как у работодателя по месту временной работы, так и у работодателя, с которым первоначально заключен трудовой договор.</w:t>
      </w: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Статья 348.8. Особенности регулирования труда спортсменов в возрасте до восемнадцати лет</w:t>
      </w: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Положения настоящего Кодекса, определяющие случаи и порядок заключения трудовых договоров с лицами в возрасте до восемнадцати лет, а также условия использования их труда, применяются к трудовым отношениям со спортсменами в возрасте до восемнадцати лет с особенностями, установленными настоящей статьей.</w:t>
      </w:r>
    </w:p>
    <w:p w:rsidR="0051377B" w:rsidRDefault="0051377B" w:rsidP="0051377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Продолжительность ежедневной работы для спортсменов, не достигших возраста восемнадцати лет, может устанавливаться коллективными договорами, соглашениями, локальными нормативными актами при условии соблюдения предельной еженедельной продолжительности рабочего времени, установленной </w:t>
      </w:r>
      <w:hyperlink r:id="rId35" w:history="1">
        <w:r>
          <w:rPr>
            <w:rFonts w:ascii="Calibri" w:hAnsi="Calibri" w:cs="Calibri"/>
            <w:color w:val="0000FF"/>
          </w:rPr>
          <w:t>частью первой статьи 92</w:t>
        </w:r>
      </w:hyperlink>
      <w:r>
        <w:rPr>
          <w:rFonts w:ascii="Calibri" w:hAnsi="Calibri" w:cs="Calibri"/>
        </w:rPr>
        <w:t xml:space="preserve"> настоящего Кодекса.</w:t>
      </w:r>
    </w:p>
    <w:p w:rsidR="0051377B" w:rsidRDefault="0051377B" w:rsidP="0051377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Направление в служебные командировки, привлечение к сверхурочной работе, работе в ночное время, в выходные и нерабочие праздничные дни спортсменов, не достигших возраста восемнадцати лет, допускаются в случаях и порядке, которые предусмотрены трудовым законодательством и иными нормативными правовыми актами, содержащими нормы трудового </w:t>
      </w:r>
      <w:r>
        <w:rPr>
          <w:rFonts w:ascii="Calibri" w:hAnsi="Calibri" w:cs="Calibri"/>
        </w:rPr>
        <w:lastRenderedPageBreak/>
        <w:t>права, коллективными договорами, соглашениями, локальными нормативными актами, трудовым договором.</w:t>
      </w:r>
    </w:p>
    <w:p w:rsidR="0051377B" w:rsidRDefault="0051377B" w:rsidP="0051377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Во время участия в спортивных мероприятиях допускается превышение спортсменом, не достигшим возраста восемнадцати лет, предельно допустимых норм нагрузок при подъеме и перемещении тяжестей вручную, установленных в соответствии с настоящим </w:t>
      </w:r>
      <w:hyperlink r:id="rId36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>, если это необходимо в соответствии с планом подготовки спортсмена к спортивным соревнованиям и применяемые нагрузки не запрещены ему по состоянию здоровья в соответствии с медицинским заключением.</w:t>
      </w:r>
      <w:proofErr w:type="gramEnd"/>
    </w:p>
    <w:p w:rsidR="0051377B" w:rsidRDefault="0051377B" w:rsidP="0051377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Заключение трудового договора со спортсменом, не достигшим возраста четырнадцати лет, допускается с согласия одного из родителей (опекуна), а также с разрешения органа опеки и попечительства, выдаваемого на основании предварительного медицинского осмотра, порядок проведения которого определяется уполномоченным Правительством Российской Федерации федеральным </w:t>
      </w:r>
      <w:hyperlink r:id="rId37" w:history="1">
        <w:r>
          <w:rPr>
            <w:rFonts w:ascii="Calibri" w:hAnsi="Calibri" w:cs="Calibri"/>
            <w:color w:val="0000FF"/>
          </w:rPr>
          <w:t>органом</w:t>
        </w:r>
      </w:hyperlink>
      <w:r>
        <w:rPr>
          <w:rFonts w:ascii="Calibri" w:hAnsi="Calibri" w:cs="Calibri"/>
        </w:rPr>
        <w:t xml:space="preserve"> исполнительной власти. Трудовой договор от имени работника в этом случае подписывается его родителем (опекуном). В разрешении органа опеки и попечительства указываются максимально допустимая продолжительность ежедневной работы спортсмена, не достигшего возраста четырнадцати лет, и другие условия, в которых он может выполнять работу без ущерба для своего здоровья и нравственного развития.</w:t>
      </w: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Федеральных законов от 25.12.2008 </w:t>
      </w:r>
      <w:hyperlink r:id="rId38" w:history="1">
        <w:r>
          <w:rPr>
            <w:rFonts w:ascii="Calibri" w:hAnsi="Calibri" w:cs="Calibri"/>
            <w:color w:val="0000FF"/>
          </w:rPr>
          <w:t>N 281-ФЗ</w:t>
        </w:r>
      </w:hyperlink>
      <w:r>
        <w:rPr>
          <w:rFonts w:ascii="Calibri" w:hAnsi="Calibri" w:cs="Calibri"/>
        </w:rPr>
        <w:t xml:space="preserve">, от 25.11.2013 </w:t>
      </w:r>
      <w:hyperlink r:id="rId39" w:history="1">
        <w:r>
          <w:rPr>
            <w:rFonts w:ascii="Calibri" w:hAnsi="Calibri" w:cs="Calibri"/>
            <w:color w:val="0000FF"/>
          </w:rPr>
          <w:t>N 317-ФЗ</w:t>
        </w:r>
      </w:hyperlink>
      <w:r>
        <w:rPr>
          <w:rFonts w:ascii="Calibri" w:hAnsi="Calibri" w:cs="Calibri"/>
        </w:rPr>
        <w:t>)</w:t>
      </w:r>
    </w:p>
    <w:p w:rsidR="0051377B" w:rsidRDefault="0051377B" w:rsidP="0051377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временного перевода спортсмена, не достигшего возраста восемнадцати лет, к другому работодателю (</w:t>
      </w:r>
      <w:hyperlink w:anchor="Par49" w:history="1">
        <w:r>
          <w:rPr>
            <w:rFonts w:ascii="Calibri" w:hAnsi="Calibri" w:cs="Calibri"/>
            <w:color w:val="0000FF"/>
          </w:rPr>
          <w:t>статья 348.4</w:t>
        </w:r>
      </w:hyperlink>
      <w:r>
        <w:rPr>
          <w:rFonts w:ascii="Calibri" w:hAnsi="Calibri" w:cs="Calibri"/>
        </w:rPr>
        <w:t xml:space="preserve"> настоящего Кодекса) трудовой договор с ним по месту временной работы заключается в порядке, установленном настоящим Кодексом для заключения трудовых договоров с работниками соответствующего возраста.</w:t>
      </w: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Статья 348.9. Особенности регулирования труда женщин-спортсменов</w:t>
      </w: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Во время участия в спортивных мероприятиях допускается превышение женщиной-спортсменом предельно допустимых норм нагрузок при подъеме и перемещении тяжестей вручную, установленных в соответствии с настоящим </w:t>
      </w:r>
      <w:hyperlink r:id="rId40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>, если это необходимо в соответствии с планом подготовки женщины-спортсмена к спортивным соревнованиям и применяемые нагрузки не запрещены ей по состоянию здоровья в соответствии с медицинским заключением.</w:t>
      </w:r>
      <w:proofErr w:type="gramEnd"/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Статья 348.10. Дополнительные гарантии и компенсации спортсменам, тренерам</w:t>
      </w: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Работодатель обязан за счет собственных средств обеспечивать спортсменов, тренеров спортивной экипировкой, спортивным оборудованием и инвентарем, другими материально-техническими средствами, необходимыми для осуществления их трудовой деятельности, а также поддерживать указанные экипировку, оборудование, инвентарь и средства в состоянии, пригодном для использования. Материально-техническое обеспечение спортивных сборных команд Российской Федерации за счет средств федерального бюджета осуществляется в </w:t>
      </w:r>
      <w:hyperlink r:id="rId41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установленном Правительством Российской Федерации.</w:t>
      </w:r>
    </w:p>
    <w:p w:rsidR="0051377B" w:rsidRDefault="0051377B" w:rsidP="0051377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Спортсменам, тренерам предоставляется ежегодный дополнительный оплачиваемый отпуск, продолжительность которого определяется коллективными договорами, локальными нормативными актами, трудовыми договорами, но не менее четырех календарных дней.</w:t>
      </w:r>
    </w:p>
    <w:p w:rsidR="0051377B" w:rsidRDefault="0051377B" w:rsidP="0051377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Работодатель обязан в период временной нетрудоспособности спортсмена, вызванной </w:t>
      </w:r>
      <w:hyperlink r:id="rId42" w:history="1">
        <w:r>
          <w:rPr>
            <w:rFonts w:ascii="Calibri" w:hAnsi="Calibri" w:cs="Calibri"/>
            <w:color w:val="0000FF"/>
          </w:rPr>
          <w:t>спортивной травмой</w:t>
        </w:r>
      </w:hyperlink>
      <w:r>
        <w:rPr>
          <w:rFonts w:ascii="Calibri" w:hAnsi="Calibri" w:cs="Calibri"/>
        </w:rPr>
        <w:t xml:space="preserve">, полученной им при исполнении обязанностей по трудовому договору, за счет собственных средств производить ему доплату к пособию по временной нетрудоспособности до размера среднего заработка в случае, когда размер указанного пособия ниже среднего заработка спортсмена и разница между размером указанного пособия и размером среднего </w:t>
      </w:r>
      <w:r>
        <w:rPr>
          <w:rFonts w:ascii="Calibri" w:hAnsi="Calibri" w:cs="Calibri"/>
        </w:rPr>
        <w:lastRenderedPageBreak/>
        <w:t>заработка не покрывается страховыми выплатами по дополнительному</w:t>
      </w:r>
      <w:proofErr w:type="gramEnd"/>
      <w:r>
        <w:rPr>
          <w:rFonts w:ascii="Calibri" w:hAnsi="Calibri" w:cs="Calibri"/>
        </w:rPr>
        <w:t xml:space="preserve"> страхованию спортсмена, осуществляемому работодателем.</w:t>
      </w:r>
    </w:p>
    <w:p w:rsidR="0051377B" w:rsidRDefault="0051377B" w:rsidP="0051377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Невключение</w:t>
      </w:r>
      <w:proofErr w:type="spellEnd"/>
      <w:r>
        <w:rPr>
          <w:rFonts w:ascii="Calibri" w:hAnsi="Calibri" w:cs="Calibri"/>
        </w:rPr>
        <w:t xml:space="preserve"> работодателем спортсмена в заявку на участие в спортивном соревновании, в том числе в связи с тем, что спортсмен не отвечает требованиям, установленным организатором спортивного соревнования, не является основанием для снижения заработной платы спортсмена. В указанных случаях работодатель обязан обеспечить участие спортсмена в тренировочных и других мероприятиях по подготовке к спортивным соревнованиям.</w:t>
      </w: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4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29.02.2012 N 16-ФЗ)</w:t>
      </w:r>
    </w:p>
    <w:p w:rsidR="0051377B" w:rsidRDefault="0051377B" w:rsidP="0051377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Коллективными договорами, соглашениями, локальными нормативными актами, трудовыми договорами могут предусматриваться условия о дополнительных гарантиях и компенсациях спортсменам, тренерам, в том числе:</w:t>
      </w:r>
    </w:p>
    <w:p w:rsidR="0051377B" w:rsidRDefault="0051377B" w:rsidP="0051377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проведении восстановительных мероприятий в целях улучшения здоровья спортсмена;</w:t>
      </w:r>
    </w:p>
    <w:p w:rsidR="0051377B" w:rsidRDefault="0051377B" w:rsidP="0051377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гарантиях спортсмену в случае его спортивной дисквалификации;</w:t>
      </w:r>
    </w:p>
    <w:p w:rsidR="0051377B" w:rsidRDefault="0051377B" w:rsidP="0051377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размерах и порядке выплаты дополнительных компенсаций в связи с переездом на работу в другую местность;</w:t>
      </w:r>
    </w:p>
    <w:p w:rsidR="0051377B" w:rsidRDefault="0051377B" w:rsidP="0051377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предоставлении питания за счет работодателя;</w:t>
      </w:r>
    </w:p>
    <w:p w:rsidR="0051377B" w:rsidRDefault="0051377B" w:rsidP="0051377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социально-бытовом обслуживании;</w:t>
      </w:r>
    </w:p>
    <w:p w:rsidR="0051377B" w:rsidRDefault="0051377B" w:rsidP="0051377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 обеспечении спортсмена, тренера и членов их семей жилым помещением на период действия трудового договора;</w:t>
      </w:r>
    </w:p>
    <w:p w:rsidR="0051377B" w:rsidRDefault="0051377B" w:rsidP="0051377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компенсации транспортных расходов;</w:t>
      </w:r>
    </w:p>
    <w:p w:rsidR="0051377B" w:rsidRDefault="0051377B" w:rsidP="0051377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дополнительном медицинском обеспечении;</w:t>
      </w: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4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25.11.2013 N 317-ФЗ)</w:t>
      </w:r>
    </w:p>
    <w:p w:rsidR="0051377B" w:rsidRDefault="0051377B" w:rsidP="0051377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дополнительных денежных выплатах спортсмену в случаях возникновения временной нетрудоспособности или полной утраты трудоспособности в период действия трудового договора;</w:t>
      </w:r>
    </w:p>
    <w:p w:rsidR="0051377B" w:rsidRDefault="0051377B" w:rsidP="0051377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 оплате работодателем обучения спортсмена в организациях, осуществляющих образовательную деятельность;</w:t>
      </w: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4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02.07.2013 N 185-ФЗ)</w:t>
      </w:r>
    </w:p>
    <w:p w:rsidR="0051377B" w:rsidRDefault="0051377B" w:rsidP="0051377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дополнительном пенсионном страховании.</w:t>
      </w: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Статья 348.11. Дополнительные основания прекращения трудового договора со спортсменом</w:t>
      </w: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Помимо оснований, предусмотренных настоящим </w:t>
      </w:r>
      <w:hyperlink r:id="rId46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и иными федеральными законами, основаниями прекращения трудового договора со спортсменом могут быть:</w:t>
      </w:r>
    </w:p>
    <w:p w:rsidR="0051377B" w:rsidRDefault="0051377B" w:rsidP="0051377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спортивная дисквалификация на срок шесть и более месяцев;</w:t>
      </w:r>
    </w:p>
    <w:p w:rsidR="0051377B" w:rsidRDefault="0051377B" w:rsidP="0051377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нарушение спортсменом, в том числе однократное, общероссийских антидопинговых </w:t>
      </w:r>
      <w:hyperlink r:id="rId47" w:history="1">
        <w:r>
          <w:rPr>
            <w:rFonts w:ascii="Calibri" w:hAnsi="Calibri" w:cs="Calibri"/>
            <w:color w:val="0000FF"/>
          </w:rPr>
          <w:t>правил</w:t>
        </w:r>
      </w:hyperlink>
      <w:r>
        <w:rPr>
          <w:rFonts w:ascii="Calibri" w:hAnsi="Calibri" w:cs="Calibri"/>
        </w:rPr>
        <w:t xml:space="preserve"> и (или) антидопинговых правил, утвержденных международными антидопинговыми организациями, признанное нарушением по решению соответствующей антидопинговой организации.</w:t>
      </w: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 в ред. Федерального </w:t>
      </w:r>
      <w:hyperlink r:id="rId4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17.06.2011 N 146-ФЗ)</w:t>
      </w: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Статья 348.11-1. Дополнительные основания прекращения трудового договора с тренером</w:t>
      </w: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введена</w:t>
      </w:r>
      <w:proofErr w:type="gramEnd"/>
      <w:r>
        <w:rPr>
          <w:rFonts w:ascii="Calibri" w:hAnsi="Calibri" w:cs="Calibri"/>
        </w:rPr>
        <w:t xml:space="preserve"> Федеральным </w:t>
      </w:r>
      <w:hyperlink r:id="rId4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29.12.2017 N 461-ФЗ)</w:t>
      </w: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Помимо оснований, предусмотренных настоящим </w:t>
      </w:r>
      <w:hyperlink r:id="rId50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и иными федеральными законами, трудовой договор с тренером прекращается вследствие нарушения тренером, в том числе однократного, общероссийских антидопинговых правил и (или) антидопинговых правил, утвержденных международными антидопинговыми организациями, признанного нарушением по решению соответствующей антидопинговой организации.</w:t>
      </w:r>
      <w:proofErr w:type="gramEnd"/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  <w:bCs/>
        </w:rPr>
      </w:pPr>
      <w:bookmarkStart w:id="3" w:name="Par129"/>
      <w:bookmarkEnd w:id="3"/>
      <w:r>
        <w:rPr>
          <w:rFonts w:ascii="Calibri" w:hAnsi="Calibri" w:cs="Calibri"/>
          <w:b/>
          <w:bCs/>
        </w:rPr>
        <w:t>Статья 348.12. Особенности расторжения трудового договора со спортсменом, с тренером</w:t>
      </w: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Спортсмен, тренер имеют право расторгнуть трудовой договор по своей инициативе (по собственному желанию), предупредив об этом работодателя в письменной форме не </w:t>
      </w:r>
      <w:proofErr w:type="gramStart"/>
      <w:r>
        <w:rPr>
          <w:rFonts w:ascii="Calibri" w:hAnsi="Calibri" w:cs="Calibri"/>
        </w:rPr>
        <w:t>позднее</w:t>
      </w:r>
      <w:proofErr w:type="gramEnd"/>
      <w:r>
        <w:rPr>
          <w:rFonts w:ascii="Calibri" w:hAnsi="Calibri" w:cs="Calibri"/>
        </w:rPr>
        <w:t xml:space="preserve"> чем за один месяц, за исключением случаев, когда трудовой договор заключен на срок менее четырех месяцев.</w:t>
      </w:r>
    </w:p>
    <w:p w:rsidR="0051377B" w:rsidRDefault="0051377B" w:rsidP="0051377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трудовых договорах с отдельными категориями спортсменов, тренеров могут быть предусмотрены условия об обязанности спортсменов, тренеров предупреждать работодателей о расторжении трудовых договоров по их инициативе (по собственному желанию) в срок, превышающий один месяц, если нормами, утвержденными общероссийскими спортивными федерациями по соответствующим виду или видам спорта, для этих категорий спортсменов, тренеров установлены ограничения перехода (условия перехода) в другие спортивные клубы или</w:t>
      </w:r>
      <w:proofErr w:type="gramEnd"/>
      <w:r>
        <w:rPr>
          <w:rFonts w:ascii="Calibri" w:hAnsi="Calibri" w:cs="Calibri"/>
        </w:rPr>
        <w:t xml:space="preserve"> иные физкультурно-спортивные организации, предусматривающие сроки предупреждения о переходе, превышающие один месяц. Продолжительность срока предупреждения о расторжении трудового договора по собственному желанию определяется сторонами трудового договора в соответствии с нормами, утвержденными общероссийскими спортивными федерациями по соответствующим виду или видам спорта.</w:t>
      </w: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вторая введена Федеральным </w:t>
      </w:r>
      <w:hyperlink r:id="rId5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28.07.2012 N 136-ФЗ)</w:t>
      </w:r>
    </w:p>
    <w:p w:rsidR="0051377B" w:rsidRDefault="0051377B" w:rsidP="0051377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4" w:name="Par134"/>
      <w:bookmarkEnd w:id="4"/>
      <w:proofErr w:type="gramStart"/>
      <w:r>
        <w:rPr>
          <w:rFonts w:ascii="Calibri" w:hAnsi="Calibri" w:cs="Calibri"/>
        </w:rPr>
        <w:t>В трудовом договоре со спортсменом может быть предусмотрено условие об обязанности спортсмена произвести в пользу работодателя денежную выплату в случае расторжения трудового договора по инициативе спортсмена (по собственному желанию) без уважительных причин, а также в случае расторжения трудового договора по инициативе работодателя по основаниям, которые относятся к дисциплинарным взысканиям (</w:t>
      </w:r>
      <w:hyperlink r:id="rId52" w:history="1">
        <w:r>
          <w:rPr>
            <w:rFonts w:ascii="Calibri" w:hAnsi="Calibri" w:cs="Calibri"/>
            <w:color w:val="0000FF"/>
          </w:rPr>
          <w:t>часть третья статьи 192</w:t>
        </w:r>
      </w:hyperlink>
      <w:r>
        <w:rPr>
          <w:rFonts w:ascii="Calibri" w:hAnsi="Calibri" w:cs="Calibri"/>
        </w:rPr>
        <w:t xml:space="preserve"> настоящего Кодекса).</w:t>
      </w:r>
      <w:proofErr w:type="gramEnd"/>
    </w:p>
    <w:p w:rsidR="0051377B" w:rsidRDefault="0051377B" w:rsidP="0051377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Размер денежной выплаты, предусмотренной </w:t>
      </w:r>
      <w:hyperlink w:anchor="Par134" w:history="1">
        <w:r>
          <w:rPr>
            <w:rFonts w:ascii="Calibri" w:hAnsi="Calibri" w:cs="Calibri"/>
            <w:color w:val="0000FF"/>
          </w:rPr>
          <w:t>частью третьей</w:t>
        </w:r>
      </w:hyperlink>
      <w:r>
        <w:rPr>
          <w:rFonts w:ascii="Calibri" w:hAnsi="Calibri" w:cs="Calibri"/>
        </w:rPr>
        <w:t xml:space="preserve"> настоящей статьи, определяется трудовым договором.</w:t>
      </w: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5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28.07.2012 N 136-ФЗ)</w:t>
      </w:r>
    </w:p>
    <w:p w:rsidR="0051377B" w:rsidRDefault="0051377B" w:rsidP="0051377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Спортсмен обязан произвести в пользу работодателя денежную выплату, предусмотренную </w:t>
      </w:r>
      <w:hyperlink w:anchor="Par134" w:history="1">
        <w:r>
          <w:rPr>
            <w:rFonts w:ascii="Calibri" w:hAnsi="Calibri" w:cs="Calibri"/>
            <w:color w:val="0000FF"/>
          </w:rPr>
          <w:t>частью третьей</w:t>
        </w:r>
      </w:hyperlink>
      <w:r>
        <w:rPr>
          <w:rFonts w:ascii="Calibri" w:hAnsi="Calibri" w:cs="Calibri"/>
        </w:rPr>
        <w:t xml:space="preserve"> настоящей статьи, в двухмесячный срок со дня расторжения трудового договора, если иное не предусмотрено трудовым договором.</w:t>
      </w: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5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28.07.2012 N 136-ФЗ)</w:t>
      </w: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Статья 348.13. Особенности рассмотрения индивидуальных трудовых споров спортсменов, тренеров в профессиональном спорте и спорте высших достижений</w:t>
      </w: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введена</w:t>
      </w:r>
      <w:proofErr w:type="gramEnd"/>
      <w:r>
        <w:rPr>
          <w:rFonts w:ascii="Calibri" w:hAnsi="Calibri" w:cs="Calibri"/>
        </w:rPr>
        <w:t xml:space="preserve"> Федеральным </w:t>
      </w:r>
      <w:hyperlink r:id="rId5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31.07.2020 N 246-ФЗ)</w:t>
      </w: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1377B" w:rsidRDefault="0051377B" w:rsidP="00513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143"/>
      <w:bookmarkEnd w:id="5"/>
      <w:proofErr w:type="gramStart"/>
      <w:r>
        <w:rPr>
          <w:rFonts w:ascii="Calibri" w:hAnsi="Calibri" w:cs="Calibri"/>
        </w:rPr>
        <w:t xml:space="preserve">Индивидуальные трудовые споры спортсменов, тренеров в профессиональном спорте и спорте высших достижений (далее - индивидуальные трудовые споры спортсменов, тренеров) рассматриваются комиссиями по трудовым спорам и судами, а также могут быть переданы по арбитражному соглашению между работодателем и спортсменом, тренером в арбитраж (третейское разбирательство), </w:t>
      </w:r>
      <w:proofErr w:type="spellStart"/>
      <w:r>
        <w:rPr>
          <w:rFonts w:ascii="Calibri" w:hAnsi="Calibri" w:cs="Calibri"/>
        </w:rPr>
        <w:t>администрируемый</w:t>
      </w:r>
      <w:proofErr w:type="spellEnd"/>
      <w:r>
        <w:rPr>
          <w:rFonts w:ascii="Calibri" w:hAnsi="Calibri" w:cs="Calibri"/>
        </w:rPr>
        <w:t xml:space="preserve"> постоянно действующим арбитражным </w:t>
      </w:r>
      <w:r>
        <w:rPr>
          <w:rFonts w:ascii="Calibri" w:hAnsi="Calibri" w:cs="Calibri"/>
        </w:rPr>
        <w:lastRenderedPageBreak/>
        <w:t xml:space="preserve">учреждением, образованным в соответствии с </w:t>
      </w:r>
      <w:hyperlink r:id="rId56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 об арбитраже (третейском разбирательстве) и с</w:t>
      </w:r>
      <w:proofErr w:type="gramEnd"/>
      <w:r>
        <w:rPr>
          <w:rFonts w:ascii="Calibri" w:hAnsi="Calibri" w:cs="Calibri"/>
        </w:rPr>
        <w:t xml:space="preserve"> особенностями, установленными </w:t>
      </w:r>
      <w:hyperlink r:id="rId57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о физической культуре и спорте.</w:t>
      </w:r>
    </w:p>
    <w:p w:rsidR="0051377B" w:rsidRDefault="0051377B" w:rsidP="0051377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Индивидуальные трудовые споры спортсменов, тренеров передаются на рассмотрение в арбитраж (третейское разбирательство), </w:t>
      </w:r>
      <w:proofErr w:type="spellStart"/>
      <w:r>
        <w:rPr>
          <w:rFonts w:ascii="Calibri" w:hAnsi="Calibri" w:cs="Calibri"/>
        </w:rPr>
        <w:t>администрируемый</w:t>
      </w:r>
      <w:proofErr w:type="spellEnd"/>
      <w:r>
        <w:rPr>
          <w:rFonts w:ascii="Calibri" w:hAnsi="Calibri" w:cs="Calibri"/>
        </w:rPr>
        <w:t xml:space="preserve"> постоянно действующим арбитражным учреждением, указанным в </w:t>
      </w:r>
      <w:hyperlink w:anchor="Par143" w:history="1">
        <w:r>
          <w:rPr>
            <w:rFonts w:ascii="Calibri" w:hAnsi="Calibri" w:cs="Calibri"/>
            <w:color w:val="0000FF"/>
          </w:rPr>
          <w:t>части первой</w:t>
        </w:r>
      </w:hyperlink>
      <w:r>
        <w:rPr>
          <w:rFonts w:ascii="Calibri" w:hAnsi="Calibri" w:cs="Calibri"/>
        </w:rPr>
        <w:t xml:space="preserve"> настоящей статьи, при наличии между работодателем и спортсменом или тренером арбитражного соглашения о передаче в арбитраж (третейское разбирательство) индивидуальных трудовых споров, которые возникли или могут возникнуть между сторонами трудового договора.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Данное арбитражное соглашение может быть заключено работодателем и спортсменом или тренером в письменной форме одновременно с заключением ими трудового договора, в период действия указанного трудового договора, а также при возникновении индивидуальных трудовых споров спортсменов, тренеров в любое время до принятия судом первой инстанции судебного постановления, которым заканчивается рассмотрение дела по существу.</w:t>
      </w:r>
      <w:proofErr w:type="gramEnd"/>
      <w:r>
        <w:rPr>
          <w:rFonts w:ascii="Calibri" w:hAnsi="Calibri" w:cs="Calibri"/>
        </w:rPr>
        <w:t xml:space="preserve"> При этом до заключения арбитражного соглашения спортсмены, тренеры должны быть ознакомлены под роспись с правилами арбитража (третейского разбирательства), в который предполагается передача их индивидуальных трудовых споров, включая порядок оплаты расходов, связанных с разрешением указанных споров.</w:t>
      </w:r>
    </w:p>
    <w:p w:rsidR="0051377B" w:rsidRDefault="0051377B" w:rsidP="0051377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арбитраже (третейском разбирательстве), </w:t>
      </w:r>
      <w:proofErr w:type="spellStart"/>
      <w:r>
        <w:rPr>
          <w:rFonts w:ascii="Calibri" w:hAnsi="Calibri" w:cs="Calibri"/>
        </w:rPr>
        <w:t>администрируемом</w:t>
      </w:r>
      <w:proofErr w:type="spellEnd"/>
      <w:r>
        <w:rPr>
          <w:rFonts w:ascii="Calibri" w:hAnsi="Calibri" w:cs="Calibri"/>
        </w:rPr>
        <w:t xml:space="preserve"> постоянно действующим арбитражным учреждением, указанным в </w:t>
      </w:r>
      <w:hyperlink w:anchor="Par143" w:history="1">
        <w:r>
          <w:rPr>
            <w:rFonts w:ascii="Calibri" w:hAnsi="Calibri" w:cs="Calibri"/>
            <w:color w:val="0000FF"/>
          </w:rPr>
          <w:t>части первой</w:t>
        </w:r>
      </w:hyperlink>
      <w:r>
        <w:rPr>
          <w:rFonts w:ascii="Calibri" w:hAnsi="Calibri" w:cs="Calibri"/>
        </w:rPr>
        <w:t xml:space="preserve"> настоящей статьи, рассматриваются индивидуальные трудовые споры спортсменов, тренеров по исковому заявлению работодателя, спортсмена, тренера либо профессионального союза, представляющего интересы спортсмена или тренера.</w:t>
      </w:r>
    </w:p>
    <w:p w:rsidR="0051377B" w:rsidRDefault="0051377B" w:rsidP="0051377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Правила арбитража (третейского разбирательства) индивидуальных трудовых споров спортсменов, тренеров утверждаются некоммерческой организацией, при которой создано постоянно действующее арбитражное учреждение, администрирующее арбитраж (третейское разбирательство) споров в профессиональном спорте и спорте высших достижений, по согласованию с профессиональным союзом, объединяющим работников физической культуры и спорта и являющимся стороной отраслевого соглашения, заключенного с федеральным органом исполнительной власти в области физической культуры и спорта.</w:t>
      </w:r>
      <w:proofErr w:type="gramEnd"/>
    </w:p>
    <w:p w:rsidR="0051377B" w:rsidRDefault="0051377B"/>
    <w:sectPr w:rsidR="0051377B" w:rsidSect="00D20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3667"/>
    <w:rsid w:val="00051BA0"/>
    <w:rsid w:val="00393667"/>
    <w:rsid w:val="0051377B"/>
    <w:rsid w:val="006C148A"/>
    <w:rsid w:val="00AA0482"/>
    <w:rsid w:val="00B07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4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36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36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7517694F26339CC0B8EA3CD65423801F1BDEDD0D61D000592D12EE036F664F5DB5774393AC14162D38136977DDA9A5AFBDB045EBE1A3AB9aDEAL" TargetMode="External"/><Relationship Id="rId18" Type="http://schemas.openxmlformats.org/officeDocument/2006/relationships/hyperlink" Target="consultantplus://offline/ref=D7517694F26339CC0B8EA3CD65423801F1B5EAD3D615000592D12EE036F664F5DB5774393AC14163DD8136977DDA9A5AFBDB045EBE1A3AB9aDEAL" TargetMode="External"/><Relationship Id="rId26" Type="http://schemas.openxmlformats.org/officeDocument/2006/relationships/hyperlink" Target="consultantplus://offline/ref=D7517694F26339CC0B8EA3CD65423801F2B4EBD6D219000592D12EE036F664F5DB5774393AC14867D28136977DDA9A5AFBDB045EBE1A3AB9aDEAL" TargetMode="External"/><Relationship Id="rId39" Type="http://schemas.openxmlformats.org/officeDocument/2006/relationships/hyperlink" Target="consultantplus://offline/ref=D7517694F26339CC0B8EA3CD65423801F2B4EBD6D219000592D12EE036F664F5DB5774393AC14867DD8136977DDA9A5AFBDB045EBE1A3AB9aDEAL" TargetMode="External"/><Relationship Id="rId21" Type="http://schemas.openxmlformats.org/officeDocument/2006/relationships/hyperlink" Target="consultantplus://offline/ref=D7517694F26339CC0B8EA3CD65423801F0BDE9DCD71D000592D12EE036F664F5DB5774393AC14162D18136977DDA9A5AFBDB045EBE1A3AB9aDEAL" TargetMode="External"/><Relationship Id="rId34" Type="http://schemas.openxmlformats.org/officeDocument/2006/relationships/hyperlink" Target="consultantplus://offline/ref=D7517694F26339CC0B8EA3CD65423801F0B8E5D5D214000592D12EE036F664F5DB57743A3ACA153290DF6FC63A91965BE6C7055DaAE0L" TargetMode="External"/><Relationship Id="rId42" Type="http://schemas.openxmlformats.org/officeDocument/2006/relationships/hyperlink" Target="consultantplus://offline/ref=D7517694F26339CC0B8EA3CD65423801F2B5E4DCD41E000592D12EE036F664F5DB5774393AC1416ADD8136977DDA9A5AFBDB045EBE1A3AB9aDEAL" TargetMode="External"/><Relationship Id="rId47" Type="http://schemas.openxmlformats.org/officeDocument/2006/relationships/hyperlink" Target="consultantplus://offline/ref=D7517694F26339CC0B8EA3CD65423801F0BCEBD1D719000592D12EE036F664F5DB5774393AC14162D48136977DDA9A5AFBDB045EBE1A3AB9aDEAL" TargetMode="External"/><Relationship Id="rId50" Type="http://schemas.openxmlformats.org/officeDocument/2006/relationships/hyperlink" Target="consultantplus://offline/ref=D7517694F26339CC0B8EA3CD65423801F0B8EBD5D719000592D12EE036F664F5DB5774393AC14466D28136977DDA9A5AFBDB045EBE1A3AB9aDEAL" TargetMode="External"/><Relationship Id="rId55" Type="http://schemas.openxmlformats.org/officeDocument/2006/relationships/hyperlink" Target="consultantplus://offline/ref=D7517694F26339CC0B8EA3CD65423801F0B8E4D2D31A000592D12EE036F664F5DB5774393AC14163DD8136977DDA9A5AFBDB045EBE1A3AB9aDEAL" TargetMode="External"/><Relationship Id="rId7" Type="http://schemas.openxmlformats.org/officeDocument/2006/relationships/hyperlink" Target="consultantplus://offline/ref=D7517694F26339CC0B8EA3CD65423801F0B8EBD5D719000592D12EE036F664F5DB5774393DC84A3785CE37CB398C895BF9DB075FA2a1E8L" TargetMode="External"/><Relationship Id="rId12" Type="http://schemas.openxmlformats.org/officeDocument/2006/relationships/hyperlink" Target="consultantplus://offline/ref=D7517694F26339CC0B8EA3CD65423801F0B8EBD5D719000592D12EE036F664F5DB57743B3EC44A3785CE37CB398C895BF9DB075FA2a1E8L" TargetMode="External"/><Relationship Id="rId17" Type="http://schemas.openxmlformats.org/officeDocument/2006/relationships/hyperlink" Target="consultantplus://offline/ref=D7517694F26339CC0B8EA3CD65423801F0B8EBD5D719000592D12EE036F664F5DB57743B3EC44A3785CE37CB398C895BF9DB075FA2a1E8L" TargetMode="External"/><Relationship Id="rId25" Type="http://schemas.openxmlformats.org/officeDocument/2006/relationships/hyperlink" Target="consultantplus://offline/ref=D7517694F26339CC0B8EA3CD65423801F2B4EBD6D219000592D12EE036F664F5DB5774393AC14867D18136977DDA9A5AFBDB045EBE1A3AB9aDEAL" TargetMode="External"/><Relationship Id="rId33" Type="http://schemas.openxmlformats.org/officeDocument/2006/relationships/hyperlink" Target="consultantplus://offline/ref=D7517694F26339CC0B8EA3CD65423801F2BEEFD6D21A000592D12EE036F664F5DB5774393AC14162D08136977DDA9A5AFBDB045EBE1A3AB9aDEAL" TargetMode="External"/><Relationship Id="rId38" Type="http://schemas.openxmlformats.org/officeDocument/2006/relationships/hyperlink" Target="consultantplus://offline/ref=D7517694F26339CC0B8EA3CD65423801F2B5EFD0D41C000592D12EE036F664F5DB5774393AC14363D08136977DDA9A5AFBDB045EBE1A3AB9aDEAL" TargetMode="External"/><Relationship Id="rId46" Type="http://schemas.openxmlformats.org/officeDocument/2006/relationships/hyperlink" Target="consultantplus://offline/ref=D7517694F26339CC0B8EA3CD65423801F0B8EBD5D719000592D12EE036F664F5DB5774393AC14466D28136977DDA9A5AFBDB045EBE1A3AB9aDEAL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7517694F26339CC0B8EA3CD65423801F2BCE9D7D01D000592D12EE036F664F5DB5774393AC14162D48136977DDA9A5AFBDB045EBE1A3AB9aDEAL" TargetMode="External"/><Relationship Id="rId20" Type="http://schemas.openxmlformats.org/officeDocument/2006/relationships/hyperlink" Target="consultantplus://offline/ref=D7517694F26339CC0B8EA3CD65423801F2B5E5D7D518000592D12EE036F664F5DB5774393AC14160D08136977DDA9A5AFBDB045EBE1A3AB9aDEAL" TargetMode="External"/><Relationship Id="rId29" Type="http://schemas.openxmlformats.org/officeDocument/2006/relationships/hyperlink" Target="consultantplus://offline/ref=D7517694F26339CC0B8EA3CD65423801F2B4EBD6D219000592D12EE036F664F5DB5774393AC14867DC8136977DDA9A5AFBDB045EBE1A3AB9aDEAL" TargetMode="External"/><Relationship Id="rId41" Type="http://schemas.openxmlformats.org/officeDocument/2006/relationships/hyperlink" Target="consultantplus://offline/ref=D7517694F26339CC0B8EA3CD65423801F2BCE5D4D11D000592D12EE036F664F5DB5774393AC14162D48136977DDA9A5AFBDB045EBE1A3AB9aDEAL" TargetMode="External"/><Relationship Id="rId54" Type="http://schemas.openxmlformats.org/officeDocument/2006/relationships/hyperlink" Target="consultantplus://offline/ref=D7517694F26339CC0B8EA3CD65423801F2BEEFD6D21A000592D12EE036F664F5DB5774393AC14161D48136977DDA9A5AFBDB045EBE1A3AB9aDEA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7517694F26339CC0B8EA3CD65423801F0B8EBD5D719000592D12EE036F664F5DB5774393DC94A3785CE37CB398C895BF9DB075FA2a1E8L" TargetMode="External"/><Relationship Id="rId11" Type="http://schemas.openxmlformats.org/officeDocument/2006/relationships/hyperlink" Target="consultantplus://offline/ref=D7517694F26339CC0B8EA3CD65423801F1BDEDD0D61D000592D12EE036F664F5DB5774393AC14162D28136977DDA9A5AFBDB045EBE1A3AB9aDEAL" TargetMode="External"/><Relationship Id="rId24" Type="http://schemas.openxmlformats.org/officeDocument/2006/relationships/hyperlink" Target="consultantplus://offline/ref=D7517694F26339CC0B8EA3CD65423801F2BCE9D7D01D000592D12EE036F664F5DB5774393AC14162DD8136977DDA9A5AFBDB045EBE1A3AB9aDEAL" TargetMode="External"/><Relationship Id="rId32" Type="http://schemas.openxmlformats.org/officeDocument/2006/relationships/hyperlink" Target="consultantplus://offline/ref=D7517694F26339CC0B8EA3CD65423801F1BDEDD0D61D000592D12EE036F664F5DB5774393AC14162DD8136977DDA9A5AFBDB045EBE1A3AB9aDEAL" TargetMode="External"/><Relationship Id="rId37" Type="http://schemas.openxmlformats.org/officeDocument/2006/relationships/hyperlink" Target="consultantplus://offline/ref=D7517694F26339CC0B8EA3CD65423801F0B8E8D6D61B000592D12EE036F664F5DB5774393AC1416BD48136977DDA9A5AFBDB045EBE1A3AB9aDEAL" TargetMode="External"/><Relationship Id="rId40" Type="http://schemas.openxmlformats.org/officeDocument/2006/relationships/hyperlink" Target="consultantplus://offline/ref=D7517694F26339CC0B8EA3CD65423801F0B8EBD5D719000592D12EE036F664F5DB5774393AC04763D68136977DDA9A5AFBDB045EBE1A3AB9aDEAL" TargetMode="External"/><Relationship Id="rId45" Type="http://schemas.openxmlformats.org/officeDocument/2006/relationships/hyperlink" Target="consultantplus://offline/ref=D7517694F26339CC0B8EA3CD65423801F1B5E8D0D31D000592D12EE036F664F5DB5774393AC04567D48136977DDA9A5AFBDB045EBE1A3AB9aDEAL" TargetMode="External"/><Relationship Id="rId53" Type="http://schemas.openxmlformats.org/officeDocument/2006/relationships/hyperlink" Target="consultantplus://offline/ref=D7517694F26339CC0B8EA3CD65423801F2BEEFD6D21A000592D12EE036F664F5DB5774393AC14162DD8136977DDA9A5AFBDB045EBE1A3AB9aDEAL" TargetMode="External"/><Relationship Id="rId58" Type="http://schemas.openxmlformats.org/officeDocument/2006/relationships/fontTable" Target="fontTable.xml"/><Relationship Id="rId5" Type="http://schemas.openxmlformats.org/officeDocument/2006/relationships/hyperlink" Target="consultantplus://offline/ref=D7517694F26339CC0B8EA3CD65423801F1BDEDD0D61D000592D12EE036F664F5DB5774393AC14162D08136977DDA9A5AFBDB045EBE1A3AB9aDEAL" TargetMode="External"/><Relationship Id="rId15" Type="http://schemas.openxmlformats.org/officeDocument/2006/relationships/hyperlink" Target="consultantplus://offline/ref=D7517694F26339CC0B8EA3CD65423801F0BCEBD1D719000592D12EE036F664F5DB5774393AC14162D48136977DDA9A5AFBDB045EBE1A3AB9aDEAL" TargetMode="External"/><Relationship Id="rId23" Type="http://schemas.openxmlformats.org/officeDocument/2006/relationships/hyperlink" Target="consultantplus://offline/ref=D7517694F26339CC0B8EA3CD65423801F0BCEBD1D719000592D12EE036F664F5DB5774393AC14162D48136977DDA9A5AFBDB045EBE1A3AB9aDEAL" TargetMode="External"/><Relationship Id="rId28" Type="http://schemas.openxmlformats.org/officeDocument/2006/relationships/hyperlink" Target="consultantplus://offline/ref=D7517694F26339CC0B8EA3CD65423801F2B4EBD6D219000592D12EE036F664F5DB5774393AC14867D38136977DDA9A5AFBDB045EBE1A3AB9aDEAL" TargetMode="External"/><Relationship Id="rId36" Type="http://schemas.openxmlformats.org/officeDocument/2006/relationships/hyperlink" Target="consultantplus://offline/ref=D7517694F26339CC0B8EA3CD65423801F0B8EBD5D719000592D12EE036F664F5DB5774393AC04767DD8136977DDA9A5AFBDB045EBE1A3AB9aDEAL" TargetMode="External"/><Relationship Id="rId49" Type="http://schemas.openxmlformats.org/officeDocument/2006/relationships/hyperlink" Target="consultantplus://offline/ref=D7517694F26339CC0B8EA3CD65423801F1B5EAD3D615000592D12EE036F664F5DB5774393AC14162D58136977DDA9A5AFBDB045EBE1A3AB9aDEAL" TargetMode="External"/><Relationship Id="rId57" Type="http://schemas.openxmlformats.org/officeDocument/2006/relationships/hyperlink" Target="consultantplus://offline/ref=D7517694F26339CC0B8EA3CD65423801F0B8E5D5D214000592D12EE036F664F5DB57743D33C64A3785CE37CB398C895BF9DB075FA2a1E8L" TargetMode="External"/><Relationship Id="rId10" Type="http://schemas.openxmlformats.org/officeDocument/2006/relationships/hyperlink" Target="consultantplus://offline/ref=D7517694F26339CC0B8EA3CD65423801F2B5E5D7D518000592D12EE036F664F5DB5774393AC14160DC8136977DDA9A5AFBDB045EBE1A3AB9aDEAL" TargetMode="External"/><Relationship Id="rId19" Type="http://schemas.openxmlformats.org/officeDocument/2006/relationships/hyperlink" Target="consultantplus://offline/ref=D7517694F26339CC0B8EA3CD65423801F0B8EBD5D719000592D12EE036F664F5DB57743B3FC74A3785CE37CB398C895BF9DB075FA2a1E8L" TargetMode="External"/><Relationship Id="rId31" Type="http://schemas.openxmlformats.org/officeDocument/2006/relationships/hyperlink" Target="consultantplus://offline/ref=D7517694F26339CC0B8EA3CD65423801F1BDEDD0D61D000592D12EE036F664F5DB5774393AC14162DC8136977DDA9A5AFBDB045EBE1A3AB9aDEAL" TargetMode="External"/><Relationship Id="rId44" Type="http://schemas.openxmlformats.org/officeDocument/2006/relationships/hyperlink" Target="consultantplus://offline/ref=D7517694F26339CC0B8EA3CD65423801F2B4EBD6D219000592D12EE036F664F5DB5774393AC14866D48136977DDA9A5AFBDB045EBE1A3AB9aDEAL" TargetMode="External"/><Relationship Id="rId52" Type="http://schemas.openxmlformats.org/officeDocument/2006/relationships/hyperlink" Target="consultantplus://offline/ref=D7517694F26339CC0B8EA3CD65423801F0B8EBD5D719000592D12EE036F664F5DB5774303AC54A3785CE37CB398C895BF9DB075FA2a1E8L" TargetMode="External"/><Relationship Id="rId4" Type="http://schemas.openxmlformats.org/officeDocument/2006/relationships/hyperlink" Target="consultantplus://offline/ref=D7517694F26339CC0B8EA3CD65423801F4B8EDD3D2165D0F9A8822E231F93BE2DC1E78383AC1406ADFDE33826C829759E6C40441A21838aBEBL" TargetMode="External"/><Relationship Id="rId9" Type="http://schemas.openxmlformats.org/officeDocument/2006/relationships/hyperlink" Target="consultantplus://offline/ref=D7517694F26339CC0B8EA3CD65423801F0B8EBD5D719000592D12EE036F664F5DB5774393AC4416880DB2693348F9444F9C41B5DA01Aa3EAL" TargetMode="External"/><Relationship Id="rId14" Type="http://schemas.openxmlformats.org/officeDocument/2006/relationships/hyperlink" Target="consultantplus://offline/ref=D7517694F26339CC0B8EA3CD65423801F2B5E4DCD41E000592D12EE036F664F5DB5774393AC1416BD28136977DDA9A5AFBDB045EBE1A3AB9aDEAL" TargetMode="External"/><Relationship Id="rId22" Type="http://schemas.openxmlformats.org/officeDocument/2006/relationships/hyperlink" Target="consultantplus://offline/ref=D7517694F26339CC0B8EA3CD65423801F2BEEFD6D21A000592D12EE036F664F5DB5774393AC14162D58136977DDA9A5AFBDB045EBE1A3AB9aDEAL" TargetMode="External"/><Relationship Id="rId27" Type="http://schemas.openxmlformats.org/officeDocument/2006/relationships/hyperlink" Target="consultantplus://offline/ref=D7517694F26339CC0B8EA3CD65423801F0B8E4D3D419000592D12EE036F664F5DB5774393AC1416ADD8136977DDA9A5AFBDB045EBE1A3AB9aDEAL" TargetMode="External"/><Relationship Id="rId30" Type="http://schemas.openxmlformats.org/officeDocument/2006/relationships/hyperlink" Target="consultantplus://offline/ref=D7517694F26339CC0B8EA3CD65423801F0B8EBD5D719000592D12EE036F664F5DB57743F38C74A3785CE37CB398C895BF9DB075FA2a1E8L" TargetMode="External"/><Relationship Id="rId35" Type="http://schemas.openxmlformats.org/officeDocument/2006/relationships/hyperlink" Target="consultantplus://offline/ref=D7517694F26339CC0B8EA3CD65423801F0B8EBD5D719000592D12EE036F664F5DB57743D3EC64A3785CE37CB398C895BF9DB075FA2a1E8L" TargetMode="External"/><Relationship Id="rId43" Type="http://schemas.openxmlformats.org/officeDocument/2006/relationships/hyperlink" Target="consultantplus://offline/ref=D7517694F26339CC0B8EA3CD65423801F1BDEDD0D61D000592D12EE036F664F5DB5774393AC14161D48136977DDA9A5AFBDB045EBE1A3AB9aDEAL" TargetMode="External"/><Relationship Id="rId48" Type="http://schemas.openxmlformats.org/officeDocument/2006/relationships/hyperlink" Target="consultantplus://offline/ref=D7517694F26339CC0B8EA3CD65423801F2BCE9D7D01D000592D12EE036F664F5DB5774393AC14161D48136977DDA9A5AFBDB045EBE1A3AB9aDEAL" TargetMode="External"/><Relationship Id="rId56" Type="http://schemas.openxmlformats.org/officeDocument/2006/relationships/hyperlink" Target="consultantplus://offline/ref=D7517694F26339CC0B8EA3CD65423801F0BCE8DCD11D000592D12EE036F664F5DB5774393AC14360D38136977DDA9A5AFBDB045EBE1A3AB9aDEAL" TargetMode="External"/><Relationship Id="rId8" Type="http://schemas.openxmlformats.org/officeDocument/2006/relationships/hyperlink" Target="consultantplus://offline/ref=D7517694F26339CC0B8EA3CD65423801F0B8EBD5D719000592D12EE036F664F5DB57743938C84A3785CE37CB398C895BF9DB075FA2a1E8L" TargetMode="External"/><Relationship Id="rId51" Type="http://schemas.openxmlformats.org/officeDocument/2006/relationships/hyperlink" Target="consultantplus://offline/ref=D7517694F26339CC0B8EA3CD65423801F2BEEFD6D21A000592D12EE036F664F5DB5774393AC14162D28136977DDA9A5AFBDB045EBE1A3AB9aDEAL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5280</Words>
  <Characters>30100</Characters>
  <Application>Microsoft Office Word</Application>
  <DocSecurity>0</DocSecurity>
  <Lines>250</Lines>
  <Paragraphs>70</Paragraphs>
  <ScaleCrop>false</ScaleCrop>
  <Company/>
  <LinksUpToDate>false</LinksUpToDate>
  <CharactersWithSpaces>35310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mahmutova</dc:creator>
  <cp:lastModifiedBy>mavzjutov</cp:lastModifiedBy>
  <cp:revision>3</cp:revision>
  <dcterms:created xsi:type="dcterms:W3CDTF">2020-11-03T11:10:00Z</dcterms:created>
  <dcterms:modified xsi:type="dcterms:W3CDTF">2021-06-30T13:29:00Z</dcterms:modified>
</cp:coreProperties>
</file>